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1503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  <w:shd w:val="clear" w:color="auto" w:fill="FAFAFA"/>
        </w:rPr>
      </w:pPr>
      <w:bookmarkStart w:id="0" w:name="_GoBack"/>
      <w:bookmarkEnd w:id="0"/>
      <w:r>
        <w:rPr>
          <w:rStyle w:val="a3"/>
          <w:rFonts w:ascii="Tahoma" w:hAnsi="Tahoma" w:cs="Tahoma"/>
          <w:color w:val="333333"/>
          <w:shd w:val="clear" w:color="auto" w:fill="FAFAFA"/>
        </w:rPr>
        <w:t>Αποτελέσματα εισαγωγής Αλλοδαπών – Αλλογενών στην Τριτοβάθμια Εκπαίδευση 2023</w:t>
      </w:r>
    </w:p>
    <w:p w14:paraId="4FE6CC97" w14:textId="40AE049F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443AAC6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-"/>
            <w:rFonts w:ascii="Arial" w:hAnsi="Arial" w:cs="Arial"/>
            <w:color w:val="2B73B7"/>
            <w:u w:val="none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a3"/>
          <w:rFonts w:ascii="Tahoma" w:hAnsi="Tahoma" w:cs="Tahoma"/>
          <w:color w:val="333333"/>
        </w:rPr>
        <w:t>οκταψήφιο</w:t>
      </w:r>
      <w:proofErr w:type="spellEnd"/>
      <w:r>
        <w:rPr>
          <w:rStyle w:val="a3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a3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2FB59AE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a3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a3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4FAC2354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9D4336C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ΕΕ έτους 2023, πατήστε </w:t>
      </w:r>
      <w:hyperlink r:id="rId5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7CC56AE8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εκτός ΕΕ έτους 2023, πατήστε </w:t>
      </w:r>
      <w:hyperlink r:id="rId6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0FD2BD80" w14:textId="77777777" w:rsidR="00F81DB4" w:rsidRDefault="00F81DB4"/>
    <w:sectPr w:rsidR="00F81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B"/>
    <w:rsid w:val="0089133C"/>
    <w:rsid w:val="00BC354B"/>
    <w:rsid w:val="00D43BDB"/>
    <w:rsid w:val="00E604BF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253"/>
  <w15:chartTrackingRefBased/>
  <w15:docId w15:val="{D5C0C097-5BDF-4C1B-8C41-505CB2D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133C"/>
    <w:rPr>
      <w:b/>
      <w:bCs/>
    </w:rPr>
  </w:style>
  <w:style w:type="character" w:styleId="-">
    <w:name w:val="Hyperlink"/>
    <w:basedOn w:val="a0"/>
    <w:uiPriority w:val="99"/>
    <w:semiHidden/>
    <w:unhideWhenUsed/>
    <w:rsid w:val="0089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9A%CE%A4%CE%9F%CE%A3_%CE%95%CE%A5%CE%A1%CE%A9%CE%A0._%CE%95%CE%9D%CE%A9%CE%A3%CE%97%CE%A3_%CE%A0%CE%91%CE%9D%CE%95%CE%9B.2023.xls" TargetMode="External"/><Relationship Id="rId5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A5%CE%A1%CE%A9%CE%A0._%CE%95%CE%9D%CE%A9%CE%A3%CE%97%CE%A3_%CE%A0%CE%91%CE%9D%CE%95%CE%9B.2023.xls" TargetMode="Externa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ΖΗΣΗ</dc:creator>
  <cp:keywords/>
  <dc:description/>
  <cp:lastModifiedBy>grm_lgst2</cp:lastModifiedBy>
  <cp:revision>2</cp:revision>
  <dcterms:created xsi:type="dcterms:W3CDTF">2023-09-04T05:44:00Z</dcterms:created>
  <dcterms:modified xsi:type="dcterms:W3CDTF">2023-09-04T05:44:00Z</dcterms:modified>
</cp:coreProperties>
</file>