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171C" w14:textId="3C4376B9" w:rsidR="00CE29F5" w:rsidRPr="00E47D78" w:rsidRDefault="00CE29F5" w:rsidP="00CE29F5">
      <w:pPr>
        <w:jc w:val="center"/>
        <w:rPr>
          <w:sz w:val="28"/>
          <w:szCs w:val="28"/>
        </w:rPr>
      </w:pPr>
      <w:r w:rsidRPr="00CE29F5">
        <w:rPr>
          <w:b/>
          <w:bCs/>
          <w:sz w:val="28"/>
          <w:szCs w:val="28"/>
        </w:rPr>
        <w:t>Αποτελέσματα εισαγωγής Αλλοδαπών – Αλλογενών στην Τριτοβάθμια Εκπαίδευση 202</w:t>
      </w:r>
      <w:r w:rsidR="0050102E">
        <w:rPr>
          <w:b/>
          <w:bCs/>
          <w:sz w:val="28"/>
          <w:szCs w:val="28"/>
        </w:rPr>
        <w:t>5</w:t>
      </w:r>
    </w:p>
    <w:p w14:paraId="272E2470" w14:textId="77777777" w:rsidR="00CE29F5" w:rsidRDefault="00CE29F5" w:rsidP="00CE29F5">
      <w:pPr>
        <w:jc w:val="both"/>
        <w:rPr>
          <w:sz w:val="24"/>
          <w:szCs w:val="24"/>
        </w:rPr>
      </w:pPr>
    </w:p>
    <w:p w14:paraId="1F2C73F6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Από το Υπουργείο Παιδείας, Θρησκευμάτων και Αθλητισμού ανακοινώνονται τα ονόματα των εισαγομένων στην Τριτοβάθμια Εκπαίδευση της ειδικής κατηγορίας Αλλοδαπών – Αλλογενών (αποφοίτων λυκείων εκτός Ε.Ε.) και αποφοίτων λυκείων ή αντίστοιχων σχολείων κρατών – μελών της Ε.Ε για το έτος 2025.</w:t>
      </w:r>
    </w:p>
    <w:p w14:paraId="07696F26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Τα ανωτέρω αποτελέσματα είναι διαθέσιμα στους ενδιαφερόμενους από το διαδίκτυο (στην ιστοσελίδα του ΥΠΑΙΘΑ, </w:t>
      </w:r>
      <w:hyperlink r:id="rId4" w:history="1">
        <w:r w:rsidRPr="0050102E">
          <w:rPr>
            <w:rStyle w:val="-"/>
            <w:b/>
            <w:bCs/>
            <w:sz w:val="24"/>
            <w:szCs w:val="24"/>
          </w:rPr>
          <w:t>https://results.it.minedu.gov.gr</w:t>
        </w:r>
      </w:hyperlink>
      <w:r w:rsidRPr="0050102E">
        <w:rPr>
          <w:sz w:val="24"/>
          <w:szCs w:val="24"/>
        </w:rPr>
        <w:t xml:space="preserve">). Οι ενδιαφερόμενοι θα μπορούν να πληροφορούνται το Τμήμα επιτυχίας τους, εφόσον πληκτρολογήσουν τον </w:t>
      </w:r>
      <w:proofErr w:type="spellStart"/>
      <w:r w:rsidRPr="0050102E">
        <w:rPr>
          <w:sz w:val="24"/>
          <w:szCs w:val="24"/>
        </w:rPr>
        <w:t>οκταψήφιο</w:t>
      </w:r>
      <w:proofErr w:type="spellEnd"/>
      <w:r w:rsidRPr="0050102E">
        <w:rPr>
          <w:sz w:val="24"/>
          <w:szCs w:val="24"/>
        </w:rPr>
        <w:t xml:space="preserve"> κωδικό τους αριθμό και τους τέσσερις αρχικούς χαρακτήρες (Επώνυμο-Όνομα-Πατρώνυμο-</w:t>
      </w:r>
      <w:proofErr w:type="spellStart"/>
      <w:r w:rsidRPr="0050102E">
        <w:rPr>
          <w:sz w:val="24"/>
          <w:szCs w:val="24"/>
        </w:rPr>
        <w:t>Μητρώνυμο</w:t>
      </w:r>
      <w:proofErr w:type="spellEnd"/>
      <w:r w:rsidRPr="0050102E">
        <w:rPr>
          <w:sz w:val="24"/>
          <w:szCs w:val="24"/>
        </w:rPr>
        <w:t>).</w:t>
      </w:r>
    </w:p>
    <w:p w14:paraId="72D9C2EB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 xml:space="preserve">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Ε.Ε. και αποφοίτων λυκείων ή αντίστοιχων σχολείων κρατών – μελών της Ε.Ε. θα γίνουν </w:t>
      </w:r>
      <w:r w:rsidRPr="0050102E">
        <w:rPr>
          <w:b/>
          <w:bCs/>
          <w:sz w:val="24"/>
          <w:szCs w:val="24"/>
        </w:rPr>
        <w:t>από την Παρασκευή 12 Σεπτεμβρίου έως και την Πέμπτη 25 Σεπτεμβρίου 2025.</w:t>
      </w:r>
    </w:p>
    <w:p w14:paraId="2717A177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Η αναλυτική εγκύκλιος εγγραφών θα ανακοινωθεί τις επόμενες μέρες και θα αναρτηθεί στην ιστοσελίδα του Υπουργείου.</w:t>
      </w:r>
    </w:p>
    <w:p w14:paraId="509A21E1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Για τις βάσεις εισαγωγής των  Αλλοδαπών – Αλλογενών χωρών Ε.Ε. έτους 2025, πατήστε </w:t>
      </w:r>
      <w:hyperlink r:id="rId5" w:history="1">
        <w:r w:rsidRPr="0050102E">
          <w:rPr>
            <w:rStyle w:val="-"/>
            <w:b/>
            <w:bCs/>
            <w:sz w:val="24"/>
            <w:szCs w:val="24"/>
          </w:rPr>
          <w:t>εδώ.</w:t>
        </w:r>
      </w:hyperlink>
    </w:p>
    <w:p w14:paraId="441291CD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Για τις βάσεις εισαγωγής των  Αλλοδαπών – Αλλογενών χωρών εκτός Ε.Ε. έτους 2025, πατήστε</w:t>
      </w:r>
      <w:hyperlink r:id="rId6" w:history="1">
        <w:r w:rsidRPr="0050102E">
          <w:rPr>
            <w:rStyle w:val="-"/>
            <w:sz w:val="24"/>
            <w:szCs w:val="24"/>
          </w:rPr>
          <w:t>  </w:t>
        </w:r>
        <w:r w:rsidRPr="0050102E">
          <w:rPr>
            <w:rStyle w:val="-"/>
            <w:b/>
            <w:bCs/>
            <w:sz w:val="24"/>
            <w:szCs w:val="24"/>
          </w:rPr>
          <w:t>εδώ.</w:t>
        </w:r>
      </w:hyperlink>
    </w:p>
    <w:p w14:paraId="1FA81DE4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 </w:t>
      </w:r>
    </w:p>
    <w:p w14:paraId="0FD2BD80" w14:textId="77777777" w:rsidR="00F81DB4" w:rsidRDefault="00F81DB4"/>
    <w:sectPr w:rsidR="00F81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B"/>
    <w:rsid w:val="0050102E"/>
    <w:rsid w:val="00715348"/>
    <w:rsid w:val="00776E1A"/>
    <w:rsid w:val="0089133C"/>
    <w:rsid w:val="008B687D"/>
    <w:rsid w:val="008F2C46"/>
    <w:rsid w:val="00BC354B"/>
    <w:rsid w:val="00CE29F5"/>
    <w:rsid w:val="00E47D78"/>
    <w:rsid w:val="00E604BF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253"/>
  <w15:chartTrackingRefBased/>
  <w15:docId w15:val="{D5C0C097-5BDF-4C1B-8C41-505CB2D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133C"/>
    <w:rPr>
      <w:b/>
      <w:bCs/>
    </w:rPr>
  </w:style>
  <w:style w:type="character" w:styleId="-">
    <w:name w:val="Hyperlink"/>
    <w:basedOn w:val="a0"/>
    <w:uiPriority w:val="99"/>
    <w:unhideWhenUsed/>
    <w:rsid w:val="008913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22;&#932;&#927;&#931;_&#917;&#933;&#929;&#937;&#928;._&#917;&#925;&#937;&#931;&#919;&#931;_&#928;&#913;&#925;&#917;&#923;.2025.xls" TargetMode="External"/><Relationship Id="rId5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33;&#929;&#937;&#928;._&#917;&#925;&#937;&#931;&#919;&#931;_&#928;&#913;&#925;&#917;&#923;.2025.xls" TargetMode="External"/><Relationship Id="rId4" Type="http://schemas.openxmlformats.org/officeDocument/2006/relationships/hyperlink" Target="https://results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ΛΑΜΠΡΙΝΗ ΖΗΣΗ</cp:lastModifiedBy>
  <cp:revision>2</cp:revision>
  <dcterms:created xsi:type="dcterms:W3CDTF">2025-08-29T06:37:00Z</dcterms:created>
  <dcterms:modified xsi:type="dcterms:W3CDTF">2025-08-29T06:37:00Z</dcterms:modified>
</cp:coreProperties>
</file>